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B5AF" w14:textId="77777777" w:rsidR="0002730D" w:rsidRPr="00352479" w:rsidRDefault="003B7A48" w:rsidP="0002730D">
      <w:pPr>
        <w:pStyle w:val="Subtitle"/>
        <w:spacing w:after="240"/>
        <w:rPr>
          <w:rFonts w:ascii="Calibri" w:hAnsi="Calibri" w:cs="Calibri"/>
          <w:b w:val="0"/>
          <w:i/>
          <w:sz w:val="36"/>
          <w:szCs w:val="36"/>
          <w:u w:val="single"/>
        </w:rPr>
      </w:pPr>
      <w:bookmarkStart w:id="0" w:name="_GoBack"/>
      <w:bookmarkEnd w:id="0"/>
      <w:r w:rsidRPr="00352479">
        <w:rPr>
          <w:rFonts w:ascii="Calibri" w:hAnsi="Calibri" w:cs="Calibri"/>
          <w:b w:val="0"/>
          <w:i/>
          <w:sz w:val="36"/>
          <w:szCs w:val="36"/>
          <w:u w:val="single"/>
        </w:rPr>
        <w:t>INFORMATION SHEET</w:t>
      </w:r>
    </w:p>
    <w:p w14:paraId="268CEB45" w14:textId="77777777" w:rsidR="003B7A48" w:rsidRDefault="003B7A48" w:rsidP="003B7A48">
      <w:pPr>
        <w:pStyle w:val="BodyText"/>
        <w:jc w:val="both"/>
        <w:rPr>
          <w:rFonts w:asciiTheme="minorHAnsi" w:hAnsiTheme="minorHAnsi" w:cstheme="minorHAnsi"/>
          <w:sz w:val="22"/>
          <w:szCs w:val="22"/>
        </w:rPr>
      </w:pPr>
    </w:p>
    <w:p w14:paraId="072A70BD"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 xml:space="preserve">In 1947 </w:t>
      </w:r>
      <w:proofErr w:type="spellStart"/>
      <w:r w:rsidRPr="003B7A48">
        <w:rPr>
          <w:rFonts w:asciiTheme="minorHAnsi" w:hAnsiTheme="minorHAnsi" w:cstheme="minorHAnsi"/>
          <w:sz w:val="22"/>
          <w:szCs w:val="22"/>
        </w:rPr>
        <w:t>Dr.</w:t>
      </w:r>
      <w:proofErr w:type="spellEnd"/>
      <w:r w:rsidRPr="003B7A48">
        <w:rPr>
          <w:rFonts w:asciiTheme="minorHAnsi" w:hAnsiTheme="minorHAnsi" w:cstheme="minorHAnsi"/>
          <w:sz w:val="22"/>
          <w:szCs w:val="22"/>
        </w:rPr>
        <w:t xml:space="preserve"> </w:t>
      </w:r>
      <w:proofErr w:type="spellStart"/>
      <w:r w:rsidRPr="003B7A48">
        <w:rPr>
          <w:rFonts w:asciiTheme="minorHAnsi" w:hAnsiTheme="minorHAnsi" w:cstheme="minorHAnsi"/>
          <w:sz w:val="22"/>
          <w:szCs w:val="22"/>
        </w:rPr>
        <w:t>Neech</w:t>
      </w:r>
      <w:proofErr w:type="spellEnd"/>
      <w:r w:rsidRPr="003B7A48">
        <w:rPr>
          <w:rFonts w:asciiTheme="minorHAnsi" w:hAnsiTheme="minorHAnsi" w:cstheme="minorHAnsi"/>
          <w:sz w:val="22"/>
          <w:szCs w:val="22"/>
        </w:rPr>
        <w:t xml:space="preserve"> endowed a local charity to provide capital for those who had none or little of their own but who were enterprising enough to want to set up their own business.</w:t>
      </w:r>
    </w:p>
    <w:p w14:paraId="0233BEC2" w14:textId="77777777" w:rsidR="003B7A48" w:rsidRPr="003B7A48" w:rsidRDefault="003B7A48" w:rsidP="003B7A48">
      <w:pPr>
        <w:pStyle w:val="BodyText"/>
        <w:rPr>
          <w:rFonts w:asciiTheme="minorHAnsi" w:hAnsiTheme="minorHAnsi" w:cstheme="minorHAnsi"/>
          <w:sz w:val="22"/>
          <w:szCs w:val="22"/>
        </w:rPr>
      </w:pPr>
    </w:p>
    <w:p w14:paraId="1629BF84"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 xml:space="preserve">Loans may be granted for the benefit of persons who are about to commence a business or are owners of small businesses wishing to expand, who shall be resident in one of the parishes of North Walsham, </w:t>
      </w:r>
      <w:proofErr w:type="spellStart"/>
      <w:r w:rsidRPr="003B7A48">
        <w:rPr>
          <w:rFonts w:asciiTheme="minorHAnsi" w:hAnsiTheme="minorHAnsi" w:cstheme="minorHAnsi"/>
          <w:sz w:val="22"/>
          <w:szCs w:val="22"/>
        </w:rPr>
        <w:t>Felmingham</w:t>
      </w:r>
      <w:proofErr w:type="spellEnd"/>
      <w:r w:rsidRPr="003B7A48">
        <w:rPr>
          <w:rFonts w:asciiTheme="minorHAnsi" w:hAnsiTheme="minorHAnsi" w:cstheme="minorHAnsi"/>
          <w:sz w:val="22"/>
          <w:szCs w:val="22"/>
        </w:rPr>
        <w:t xml:space="preserve">, </w:t>
      </w:r>
      <w:proofErr w:type="spellStart"/>
      <w:r w:rsidRPr="003B7A48">
        <w:rPr>
          <w:rFonts w:asciiTheme="minorHAnsi" w:hAnsiTheme="minorHAnsi" w:cstheme="minorHAnsi"/>
          <w:sz w:val="22"/>
          <w:szCs w:val="22"/>
        </w:rPr>
        <w:t>Tuttington</w:t>
      </w:r>
      <w:proofErr w:type="spellEnd"/>
      <w:r w:rsidRPr="003B7A48">
        <w:rPr>
          <w:rFonts w:asciiTheme="minorHAnsi" w:hAnsiTheme="minorHAnsi" w:cstheme="minorHAnsi"/>
          <w:sz w:val="22"/>
          <w:szCs w:val="22"/>
        </w:rPr>
        <w:t xml:space="preserve">, Skeyton and Colby with </w:t>
      </w:r>
      <w:proofErr w:type="spellStart"/>
      <w:r w:rsidRPr="003B7A48">
        <w:rPr>
          <w:rFonts w:asciiTheme="minorHAnsi" w:hAnsiTheme="minorHAnsi" w:cstheme="minorHAnsi"/>
          <w:sz w:val="22"/>
          <w:szCs w:val="22"/>
        </w:rPr>
        <w:t>Banningham</w:t>
      </w:r>
      <w:proofErr w:type="spellEnd"/>
      <w:r w:rsidRPr="003B7A48">
        <w:rPr>
          <w:rFonts w:asciiTheme="minorHAnsi" w:hAnsiTheme="minorHAnsi" w:cstheme="minorHAnsi"/>
          <w:sz w:val="22"/>
          <w:szCs w:val="22"/>
        </w:rPr>
        <w:t xml:space="preserve">.   </w:t>
      </w:r>
    </w:p>
    <w:p w14:paraId="5AA4F6C8" w14:textId="77777777" w:rsidR="003B7A48" w:rsidRPr="003B7A48" w:rsidRDefault="003B7A48" w:rsidP="003B7A48">
      <w:pPr>
        <w:pStyle w:val="BodyText"/>
        <w:jc w:val="both"/>
        <w:rPr>
          <w:rFonts w:asciiTheme="minorHAnsi" w:hAnsiTheme="minorHAnsi" w:cstheme="minorHAnsi"/>
          <w:sz w:val="22"/>
          <w:szCs w:val="22"/>
        </w:rPr>
      </w:pPr>
    </w:p>
    <w:p w14:paraId="059C409C"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Applications may also be considered from persons resident in any other parishes in north and east Norfolk within a radius of 10 mile North Walsham subject to such applicants being persons who would qualify for a grant of loan if they had lived in the said parishes stated above.</w:t>
      </w:r>
    </w:p>
    <w:p w14:paraId="56674E01" w14:textId="77777777" w:rsidR="003B7A48" w:rsidRPr="003B7A48" w:rsidRDefault="003B7A48" w:rsidP="003B7A48">
      <w:pPr>
        <w:pStyle w:val="BodyText"/>
        <w:jc w:val="both"/>
        <w:rPr>
          <w:rFonts w:asciiTheme="minorHAnsi" w:hAnsiTheme="minorHAnsi" w:cstheme="minorHAnsi"/>
          <w:sz w:val="22"/>
          <w:szCs w:val="22"/>
        </w:rPr>
      </w:pPr>
    </w:p>
    <w:p w14:paraId="54285215"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Preference being given to persons engaged in agriculture, horticulture or dairying, over persons engaged in other businesses.</w:t>
      </w:r>
    </w:p>
    <w:p w14:paraId="29E1C1AD" w14:textId="77777777" w:rsidR="003B7A48" w:rsidRPr="003B7A48" w:rsidRDefault="003B7A48" w:rsidP="003B7A48">
      <w:pPr>
        <w:pStyle w:val="BodyText"/>
        <w:jc w:val="both"/>
        <w:rPr>
          <w:rFonts w:asciiTheme="minorHAnsi" w:hAnsiTheme="minorHAnsi" w:cstheme="minorHAnsi"/>
          <w:sz w:val="22"/>
          <w:szCs w:val="22"/>
        </w:rPr>
      </w:pPr>
    </w:p>
    <w:p w14:paraId="54CFDFB7"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A loan will not be granted for less than £30 nor more than £5,000 in each individual case and will be for a period not exceeding five years.</w:t>
      </w:r>
    </w:p>
    <w:p w14:paraId="45C64F77" w14:textId="77777777" w:rsidR="003B7A48" w:rsidRPr="003B7A48" w:rsidRDefault="003B7A48" w:rsidP="003B7A48">
      <w:pPr>
        <w:pStyle w:val="BodyText"/>
        <w:jc w:val="both"/>
        <w:rPr>
          <w:rFonts w:asciiTheme="minorHAnsi" w:hAnsiTheme="minorHAnsi" w:cstheme="minorHAnsi"/>
          <w:sz w:val="22"/>
          <w:szCs w:val="22"/>
        </w:rPr>
      </w:pPr>
    </w:p>
    <w:p w14:paraId="63E355DB"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The applicant must have resided within one of the above names parishes for the two years next preceding the time of application for loan and not be less than 21 years of age and not more than 45 years of age.</w:t>
      </w:r>
    </w:p>
    <w:p w14:paraId="2361934B" w14:textId="77777777" w:rsidR="003B7A48" w:rsidRPr="003B7A48" w:rsidRDefault="003B7A48" w:rsidP="003B7A48">
      <w:pPr>
        <w:pStyle w:val="BodyText"/>
        <w:jc w:val="both"/>
        <w:rPr>
          <w:rFonts w:asciiTheme="minorHAnsi" w:hAnsiTheme="minorHAnsi" w:cstheme="minorHAnsi"/>
          <w:sz w:val="22"/>
          <w:szCs w:val="22"/>
        </w:rPr>
      </w:pPr>
    </w:p>
    <w:p w14:paraId="715C6AD3" w14:textId="77777777" w:rsidR="003B7A48" w:rsidRPr="003B7A48" w:rsidRDefault="003B7A48" w:rsidP="003B7A48">
      <w:pPr>
        <w:pStyle w:val="BodyText"/>
        <w:jc w:val="both"/>
        <w:rPr>
          <w:rFonts w:asciiTheme="minorHAnsi" w:hAnsiTheme="minorHAnsi" w:cstheme="minorHAnsi"/>
          <w:sz w:val="22"/>
          <w:szCs w:val="22"/>
        </w:rPr>
      </w:pPr>
      <w:r w:rsidRPr="003B7A48">
        <w:rPr>
          <w:rFonts w:asciiTheme="minorHAnsi" w:hAnsiTheme="minorHAnsi" w:cstheme="minorHAnsi"/>
          <w:sz w:val="22"/>
          <w:szCs w:val="22"/>
        </w:rPr>
        <w:t>Loans may also be made to local charities for any suitable charitable purpose.   Help to build a village hall etc.</w:t>
      </w:r>
    </w:p>
    <w:p w14:paraId="017B24E8" w14:textId="77777777" w:rsidR="003B7A48" w:rsidRPr="003B7A48" w:rsidRDefault="003B7A48" w:rsidP="003B7A48">
      <w:pPr>
        <w:pStyle w:val="BodyText"/>
        <w:jc w:val="both"/>
        <w:rPr>
          <w:rFonts w:asciiTheme="minorHAnsi" w:hAnsiTheme="minorHAnsi" w:cstheme="minorHAnsi"/>
          <w:sz w:val="22"/>
          <w:szCs w:val="22"/>
        </w:rPr>
      </w:pPr>
    </w:p>
    <w:p w14:paraId="6C437C52" w14:textId="77777777" w:rsidR="003B7A48" w:rsidRPr="003B7A48" w:rsidRDefault="003B7A48" w:rsidP="003B7A48">
      <w:pPr>
        <w:pStyle w:val="BodyText"/>
        <w:jc w:val="both"/>
        <w:rPr>
          <w:rFonts w:asciiTheme="minorHAnsi" w:hAnsiTheme="minorHAnsi" w:cstheme="minorHAnsi"/>
          <w:sz w:val="22"/>
          <w:szCs w:val="22"/>
          <w:u w:val="single"/>
        </w:rPr>
      </w:pPr>
      <w:r w:rsidRPr="003B7A48">
        <w:rPr>
          <w:rFonts w:asciiTheme="minorHAnsi" w:hAnsiTheme="minorHAnsi" w:cstheme="minorHAnsi"/>
          <w:sz w:val="22"/>
          <w:szCs w:val="22"/>
          <w:u w:val="single"/>
        </w:rPr>
        <w:t>Grants</w:t>
      </w:r>
    </w:p>
    <w:p w14:paraId="74053DCA" w14:textId="77777777" w:rsidR="003B7A48" w:rsidRPr="003B7A48" w:rsidRDefault="003B7A48" w:rsidP="003B7A48">
      <w:pPr>
        <w:pStyle w:val="BodyText"/>
        <w:spacing w:after="120"/>
        <w:jc w:val="both"/>
        <w:rPr>
          <w:rFonts w:asciiTheme="minorHAnsi" w:hAnsiTheme="minorHAnsi" w:cstheme="minorHAnsi"/>
          <w:sz w:val="22"/>
          <w:szCs w:val="22"/>
        </w:rPr>
      </w:pPr>
      <w:r w:rsidRPr="003B7A48">
        <w:rPr>
          <w:rFonts w:asciiTheme="minorHAnsi" w:hAnsiTheme="minorHAnsi" w:cstheme="minorHAnsi"/>
          <w:sz w:val="22"/>
          <w:szCs w:val="22"/>
        </w:rPr>
        <w:t>The Trustees will consider making a grant to a local charity subject to the following conditions:-</w:t>
      </w:r>
    </w:p>
    <w:p w14:paraId="08205843" w14:textId="77777777" w:rsidR="003B7A48" w:rsidRPr="003B7A48" w:rsidRDefault="003B7A48" w:rsidP="003B7A48">
      <w:pPr>
        <w:pStyle w:val="BodyText"/>
        <w:numPr>
          <w:ilvl w:val="0"/>
          <w:numId w:val="8"/>
        </w:numPr>
        <w:spacing w:after="120"/>
        <w:jc w:val="both"/>
        <w:rPr>
          <w:rFonts w:asciiTheme="minorHAnsi" w:hAnsiTheme="minorHAnsi" w:cstheme="minorHAnsi"/>
          <w:sz w:val="22"/>
          <w:szCs w:val="22"/>
        </w:rPr>
      </w:pPr>
      <w:r w:rsidRPr="003B7A48">
        <w:rPr>
          <w:rFonts w:asciiTheme="minorHAnsi" w:hAnsiTheme="minorHAnsi" w:cstheme="minorHAnsi"/>
          <w:sz w:val="22"/>
          <w:szCs w:val="22"/>
        </w:rPr>
        <w:t>To give help with a capital venture only.</w:t>
      </w:r>
    </w:p>
    <w:p w14:paraId="5BE6A8C7" w14:textId="77777777" w:rsidR="003B7A48" w:rsidRPr="003B7A48" w:rsidRDefault="003B7A48" w:rsidP="003B7A48">
      <w:pPr>
        <w:pStyle w:val="BodyText"/>
        <w:numPr>
          <w:ilvl w:val="0"/>
          <w:numId w:val="8"/>
        </w:numPr>
        <w:spacing w:after="120"/>
        <w:jc w:val="both"/>
        <w:rPr>
          <w:rFonts w:asciiTheme="minorHAnsi" w:hAnsiTheme="minorHAnsi" w:cstheme="minorHAnsi"/>
          <w:sz w:val="22"/>
          <w:szCs w:val="22"/>
        </w:rPr>
      </w:pPr>
      <w:r w:rsidRPr="003B7A48">
        <w:rPr>
          <w:rFonts w:asciiTheme="minorHAnsi" w:hAnsiTheme="minorHAnsi" w:cstheme="minorHAnsi"/>
          <w:sz w:val="22"/>
          <w:szCs w:val="22"/>
        </w:rPr>
        <w:t>The applicant is in a position to benefit the whole area that the Fund serves.</w:t>
      </w:r>
    </w:p>
    <w:p w14:paraId="3AE5BB1A" w14:textId="77777777" w:rsidR="003B7A48" w:rsidRPr="003B7A48" w:rsidRDefault="003B7A48" w:rsidP="003B7A48">
      <w:pPr>
        <w:pStyle w:val="BodyText"/>
        <w:numPr>
          <w:ilvl w:val="0"/>
          <w:numId w:val="8"/>
        </w:numPr>
        <w:spacing w:after="120"/>
        <w:jc w:val="both"/>
        <w:rPr>
          <w:rFonts w:asciiTheme="minorHAnsi" w:hAnsiTheme="minorHAnsi" w:cstheme="minorHAnsi"/>
          <w:sz w:val="22"/>
          <w:szCs w:val="22"/>
        </w:rPr>
      </w:pPr>
      <w:r w:rsidRPr="003B7A48">
        <w:rPr>
          <w:rFonts w:asciiTheme="minorHAnsi" w:hAnsiTheme="minorHAnsi" w:cstheme="minorHAnsi"/>
          <w:sz w:val="22"/>
          <w:szCs w:val="22"/>
        </w:rPr>
        <w:t>Must be a registered charity</w:t>
      </w:r>
    </w:p>
    <w:p w14:paraId="1A47A200" w14:textId="77777777" w:rsidR="003B7A48" w:rsidRPr="003B7A48" w:rsidRDefault="003B7A48" w:rsidP="003B7A48">
      <w:pPr>
        <w:pStyle w:val="BodyText"/>
        <w:numPr>
          <w:ilvl w:val="0"/>
          <w:numId w:val="8"/>
        </w:numPr>
        <w:spacing w:after="120"/>
        <w:jc w:val="both"/>
        <w:rPr>
          <w:rFonts w:asciiTheme="minorHAnsi" w:hAnsiTheme="minorHAnsi" w:cstheme="minorHAnsi"/>
          <w:sz w:val="22"/>
          <w:szCs w:val="22"/>
        </w:rPr>
      </w:pPr>
      <w:r w:rsidRPr="003B7A48">
        <w:rPr>
          <w:rFonts w:asciiTheme="minorHAnsi" w:hAnsiTheme="minorHAnsi" w:cstheme="minorHAnsi"/>
          <w:sz w:val="22"/>
          <w:szCs w:val="22"/>
        </w:rPr>
        <w:t>Give community service</w:t>
      </w:r>
    </w:p>
    <w:p w14:paraId="491E8D67" w14:textId="77777777" w:rsidR="003B7A48" w:rsidRPr="003B7A48" w:rsidRDefault="003B7A48" w:rsidP="003B7A48">
      <w:pPr>
        <w:pStyle w:val="BodyText"/>
        <w:numPr>
          <w:ilvl w:val="0"/>
          <w:numId w:val="8"/>
        </w:numPr>
        <w:jc w:val="both"/>
        <w:rPr>
          <w:rFonts w:asciiTheme="minorHAnsi" w:hAnsiTheme="minorHAnsi" w:cstheme="minorHAnsi"/>
          <w:sz w:val="22"/>
          <w:szCs w:val="22"/>
        </w:rPr>
      </w:pPr>
      <w:r w:rsidRPr="003B7A48">
        <w:rPr>
          <w:rFonts w:asciiTheme="minorHAnsi" w:hAnsiTheme="minorHAnsi" w:cstheme="minorHAnsi"/>
          <w:sz w:val="22"/>
          <w:szCs w:val="22"/>
        </w:rPr>
        <w:t>That no more than £500 should be made in grants in any year, at 2013 values</w:t>
      </w:r>
    </w:p>
    <w:p w14:paraId="3423731F" w14:textId="77777777" w:rsidR="003B7A48" w:rsidRPr="003B7A48" w:rsidRDefault="003B7A48" w:rsidP="003B7A48">
      <w:pPr>
        <w:pStyle w:val="BodyText"/>
        <w:jc w:val="both"/>
        <w:rPr>
          <w:rFonts w:asciiTheme="minorHAnsi" w:hAnsiTheme="minorHAnsi" w:cstheme="minorHAnsi"/>
          <w:sz w:val="22"/>
          <w:szCs w:val="22"/>
        </w:rPr>
      </w:pPr>
    </w:p>
    <w:p w14:paraId="4F0449C6" w14:textId="77777777" w:rsidR="003B7A48" w:rsidRDefault="003B7A48" w:rsidP="003B7A48">
      <w:pPr>
        <w:pStyle w:val="BodyText"/>
        <w:jc w:val="both"/>
      </w:pPr>
    </w:p>
    <w:p w14:paraId="728EFEC7" w14:textId="77777777" w:rsidR="003B7A48" w:rsidRDefault="003B7A48" w:rsidP="003B7A48">
      <w:pPr>
        <w:rPr>
          <w:szCs w:val="24"/>
        </w:rPr>
      </w:pPr>
    </w:p>
    <w:sectPr w:rsidR="003B7A48" w:rsidSect="00D36568">
      <w:headerReference w:type="even" r:id="rId7"/>
      <w:headerReference w:type="default" r:id="rId8"/>
      <w:footerReference w:type="even" r:id="rId9"/>
      <w:footerReference w:type="default" r:id="rId10"/>
      <w:headerReference w:type="first" r:id="rId11"/>
      <w:footerReference w:type="first" r:id="rId12"/>
      <w:pgSz w:w="11909" w:h="16834" w:code="9"/>
      <w:pgMar w:top="567" w:right="1134" w:bottom="567" w:left="1134"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3E13" w14:textId="77777777" w:rsidR="00CC14C9" w:rsidRDefault="00CC14C9">
      <w:r>
        <w:separator/>
      </w:r>
    </w:p>
  </w:endnote>
  <w:endnote w:type="continuationSeparator" w:id="0">
    <w:p w14:paraId="016BD574" w14:textId="77777777" w:rsidR="00CC14C9" w:rsidRDefault="00CC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FB71" w14:textId="77777777" w:rsidR="005931FE" w:rsidRDefault="00593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3F1243" w14:textId="77777777" w:rsidR="005931FE" w:rsidRDefault="0059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1C8D" w14:textId="77777777" w:rsidR="00352479" w:rsidRDefault="00352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427D" w14:textId="77777777" w:rsidR="00352479" w:rsidRDefault="0035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31F4" w14:textId="77777777" w:rsidR="00CC14C9" w:rsidRDefault="00CC14C9">
      <w:r>
        <w:separator/>
      </w:r>
    </w:p>
  </w:footnote>
  <w:footnote w:type="continuationSeparator" w:id="0">
    <w:p w14:paraId="79FC69DA" w14:textId="77777777" w:rsidR="00CC14C9" w:rsidRDefault="00CC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DCCE" w14:textId="77777777" w:rsidR="00352479" w:rsidRDefault="00352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2907" w14:textId="77777777" w:rsidR="00664500" w:rsidRPr="00CD0285" w:rsidRDefault="00664500" w:rsidP="00352479">
    <w:pPr>
      <w:pStyle w:val="Heading1"/>
      <w:spacing w:line="276" w:lineRule="auto"/>
      <w:rPr>
        <w:rFonts w:asciiTheme="minorHAnsi" w:hAnsiTheme="minorHAnsi" w:cstheme="minorHAnsi"/>
        <w:sz w:val="28"/>
        <w:szCs w:val="28"/>
      </w:rPr>
    </w:pPr>
    <w:r w:rsidRPr="00471896">
      <w:rPr>
        <w:rFonts w:asciiTheme="minorHAnsi" w:hAnsiTheme="minorHAnsi" w:cstheme="minorHAnsi"/>
        <w:b/>
        <w:sz w:val="44"/>
        <w:szCs w:val="44"/>
      </w:rPr>
      <w:t xml:space="preserve">NEECH LOAN </w:t>
    </w:r>
    <w:proofErr w:type="gramStart"/>
    <w:r w:rsidRPr="00471896">
      <w:rPr>
        <w:rFonts w:asciiTheme="minorHAnsi" w:hAnsiTheme="minorHAnsi" w:cstheme="minorHAnsi"/>
        <w:b/>
        <w:sz w:val="44"/>
        <w:szCs w:val="44"/>
      </w:rPr>
      <w:t>FUND</w:t>
    </w:r>
    <w:r w:rsidRPr="00471896">
      <w:rPr>
        <w:rFonts w:asciiTheme="minorHAnsi" w:hAnsiTheme="minorHAnsi" w:cstheme="minorHAnsi"/>
        <w:szCs w:val="36"/>
      </w:rPr>
      <w:t xml:space="preserve">  -</w:t>
    </w:r>
    <w:proofErr w:type="gramEnd"/>
    <w:r w:rsidRPr="00471896">
      <w:rPr>
        <w:rFonts w:asciiTheme="minorHAnsi" w:hAnsiTheme="minorHAnsi" w:cstheme="minorHAnsi"/>
        <w:szCs w:val="36"/>
      </w:rPr>
      <w:t xml:space="preserve">  </w:t>
    </w:r>
    <w:r w:rsidRPr="00CD0285">
      <w:rPr>
        <w:rFonts w:asciiTheme="minorHAnsi" w:hAnsiTheme="minorHAnsi" w:cstheme="minorHAnsi"/>
        <w:sz w:val="28"/>
        <w:szCs w:val="28"/>
      </w:rPr>
      <w:t>Registered Charity: No. 244960</w:t>
    </w:r>
  </w:p>
  <w:p w14:paraId="619998BB" w14:textId="77777777" w:rsidR="00664500" w:rsidRPr="00471896" w:rsidRDefault="00664500" w:rsidP="00664500">
    <w:pPr>
      <w:jc w:val="center"/>
      <w:rPr>
        <w:rFonts w:asciiTheme="minorHAnsi" w:hAnsiTheme="minorHAnsi" w:cstheme="minorHAnsi"/>
        <w:b/>
        <w:sz w:val="23"/>
        <w:szCs w:val="23"/>
      </w:rPr>
    </w:pPr>
    <w:r w:rsidRPr="00471896">
      <w:rPr>
        <w:rFonts w:asciiTheme="minorHAnsi" w:hAnsiTheme="minorHAnsi" w:cstheme="minorHAnsi"/>
        <w:b/>
        <w:sz w:val="23"/>
        <w:szCs w:val="23"/>
      </w:rPr>
      <w:t>Council Offices, 18 Kings Arms Street, North Walsham, Norfolk NR28 9JX       Tel: 01692 404114</w:t>
    </w:r>
  </w:p>
  <w:p w14:paraId="5C8517B2" w14:textId="77777777" w:rsidR="00D36568" w:rsidRPr="00D36568" w:rsidRDefault="00D36568" w:rsidP="0002730D">
    <w:pPr>
      <w:spacing w:line="276" w:lineRule="auto"/>
      <w:jc w:val="center"/>
      <w:rPr>
        <w:rFonts w:ascii="Calibri" w:hAnsi="Calibri" w:cs="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6182" w14:textId="77777777" w:rsidR="00352479" w:rsidRDefault="00352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90A"/>
    <w:multiLevelType w:val="singleLevel"/>
    <w:tmpl w:val="FE548D08"/>
    <w:lvl w:ilvl="0">
      <w:start w:val="1"/>
      <w:numFmt w:val="lowerRoman"/>
      <w:lvlText w:val="(%1)"/>
      <w:lvlJc w:val="left"/>
      <w:pPr>
        <w:tabs>
          <w:tab w:val="num" w:pos="720"/>
        </w:tabs>
        <w:ind w:left="720" w:hanging="720"/>
      </w:pPr>
      <w:rPr>
        <w:rFonts w:hint="default"/>
      </w:rPr>
    </w:lvl>
  </w:abstractNum>
  <w:abstractNum w:abstractNumId="1" w15:restartNumberingAfterBreak="0">
    <w:nsid w:val="1BA83359"/>
    <w:multiLevelType w:val="hybridMultilevel"/>
    <w:tmpl w:val="EDB6F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52055"/>
    <w:multiLevelType w:val="singleLevel"/>
    <w:tmpl w:val="37923844"/>
    <w:lvl w:ilvl="0">
      <w:start w:val="1"/>
      <w:numFmt w:val="decimal"/>
      <w:lvlText w:val="%1."/>
      <w:lvlJc w:val="left"/>
      <w:pPr>
        <w:tabs>
          <w:tab w:val="num" w:pos="720"/>
        </w:tabs>
        <w:ind w:left="720" w:hanging="720"/>
      </w:pPr>
      <w:rPr>
        <w:rFonts w:hint="default"/>
      </w:rPr>
    </w:lvl>
  </w:abstractNum>
  <w:abstractNum w:abstractNumId="3" w15:restartNumberingAfterBreak="0">
    <w:nsid w:val="4E6C53A8"/>
    <w:multiLevelType w:val="hybridMultilevel"/>
    <w:tmpl w:val="2A241D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4F7D38DB"/>
    <w:multiLevelType w:val="hybridMultilevel"/>
    <w:tmpl w:val="3FAE6864"/>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2BA4071"/>
    <w:multiLevelType w:val="singleLevel"/>
    <w:tmpl w:val="D228C804"/>
    <w:lvl w:ilvl="0">
      <w:start w:val="8"/>
      <w:numFmt w:val="decimal"/>
      <w:lvlText w:val="%1."/>
      <w:lvlJc w:val="left"/>
      <w:pPr>
        <w:tabs>
          <w:tab w:val="num" w:pos="720"/>
        </w:tabs>
        <w:ind w:left="720" w:hanging="720"/>
      </w:pPr>
      <w:rPr>
        <w:rFonts w:hint="default"/>
      </w:rPr>
    </w:lvl>
  </w:abstractNum>
  <w:abstractNum w:abstractNumId="6" w15:restartNumberingAfterBreak="0">
    <w:nsid w:val="69EA7E3D"/>
    <w:multiLevelType w:val="singleLevel"/>
    <w:tmpl w:val="9C9CA202"/>
    <w:lvl w:ilvl="0">
      <w:start w:val="1"/>
      <w:numFmt w:val="lowerRoman"/>
      <w:lvlText w:val="%1."/>
      <w:lvlJc w:val="left"/>
      <w:pPr>
        <w:tabs>
          <w:tab w:val="num" w:pos="720"/>
        </w:tabs>
        <w:ind w:left="720" w:hanging="720"/>
      </w:pPr>
    </w:lvl>
  </w:abstractNum>
  <w:abstractNum w:abstractNumId="7" w15:restartNumberingAfterBreak="0">
    <w:nsid w:val="7B442D04"/>
    <w:multiLevelType w:val="singleLevel"/>
    <w:tmpl w:val="78F0117A"/>
    <w:lvl w:ilvl="0">
      <w:start w:val="1"/>
      <w:numFmt w:val="lowerRoman"/>
      <w:lvlText w:val="(%1)"/>
      <w:lvlJc w:val="left"/>
      <w:pPr>
        <w:tabs>
          <w:tab w:val="num" w:pos="1440"/>
        </w:tabs>
        <w:ind w:left="1440" w:hanging="720"/>
      </w:pPr>
      <w:rPr>
        <w:rFonts w:hint="default"/>
      </w:rPr>
    </w:lvl>
  </w:abstractNum>
  <w:num w:numId="1">
    <w:abstractNumId w:val="2"/>
  </w:num>
  <w:num w:numId="2">
    <w:abstractNumId w:val="0"/>
  </w:num>
  <w:num w:numId="3">
    <w:abstractNumId w:val="6"/>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4E"/>
    <w:rsid w:val="000017F3"/>
    <w:rsid w:val="00022832"/>
    <w:rsid w:val="0002730D"/>
    <w:rsid w:val="00033D84"/>
    <w:rsid w:val="0012048E"/>
    <w:rsid w:val="001567E4"/>
    <w:rsid w:val="0016257C"/>
    <w:rsid w:val="001F1A20"/>
    <w:rsid w:val="00216628"/>
    <w:rsid w:val="002273FE"/>
    <w:rsid w:val="0024437D"/>
    <w:rsid w:val="002A537E"/>
    <w:rsid w:val="002C0E25"/>
    <w:rsid w:val="0033094E"/>
    <w:rsid w:val="00352479"/>
    <w:rsid w:val="003B7A48"/>
    <w:rsid w:val="0046765B"/>
    <w:rsid w:val="00486D20"/>
    <w:rsid w:val="005427B4"/>
    <w:rsid w:val="005931FE"/>
    <w:rsid w:val="00664500"/>
    <w:rsid w:val="0066709D"/>
    <w:rsid w:val="0069391D"/>
    <w:rsid w:val="00721BAA"/>
    <w:rsid w:val="00733705"/>
    <w:rsid w:val="00827996"/>
    <w:rsid w:val="008B1705"/>
    <w:rsid w:val="00A458C0"/>
    <w:rsid w:val="00AF6725"/>
    <w:rsid w:val="00B659E0"/>
    <w:rsid w:val="00B70D9A"/>
    <w:rsid w:val="00BA71E3"/>
    <w:rsid w:val="00CC14C9"/>
    <w:rsid w:val="00CD0285"/>
    <w:rsid w:val="00D36568"/>
    <w:rsid w:val="00FF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ED418"/>
  <w15:chartTrackingRefBased/>
  <w15:docId w15:val="{43215341-6771-45AC-B34F-CDF14EDB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sz w:val="36"/>
      <w:lang w:val="en-GB"/>
    </w:rPr>
  </w:style>
  <w:style w:type="paragraph" w:styleId="Heading2">
    <w:name w:val="heading 2"/>
    <w:basedOn w:val="Normal"/>
    <w:next w:val="Normal"/>
    <w:qFormat/>
    <w:pPr>
      <w:keepNext/>
      <w:outlineLvl w:val="1"/>
    </w:pPr>
    <w:rPr>
      <w:sz w:val="36"/>
      <w:lang w:val="en-GB"/>
    </w:rPr>
  </w:style>
  <w:style w:type="paragraph" w:styleId="Heading3">
    <w:name w:val="heading 3"/>
    <w:basedOn w:val="Normal"/>
    <w:next w:val="Normal"/>
    <w:qFormat/>
    <w:pPr>
      <w:keepNext/>
      <w:jc w:val="both"/>
      <w:outlineLvl w:val="2"/>
    </w:pPr>
    <w:rPr>
      <w:rFonts w:ascii="Tahoma" w:hAnsi="Tahoma"/>
      <w:b/>
      <w:sz w:val="22"/>
      <w:u w:val="single"/>
      <w:lang w:val="en-GB"/>
    </w:rPr>
  </w:style>
  <w:style w:type="paragraph" w:styleId="Heading4">
    <w:name w:val="heading 4"/>
    <w:basedOn w:val="Normal"/>
    <w:next w:val="Normal"/>
    <w:qFormat/>
    <w:pPr>
      <w:keepNext/>
      <w:jc w:val="center"/>
      <w:outlineLvl w:val="3"/>
    </w:pPr>
    <w:rPr>
      <w:rFonts w:ascii="Tahoma" w:hAnsi="Tahoma"/>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BodyTextIndent">
    <w:name w:val="Body Text Indent"/>
    <w:basedOn w:val="Normal"/>
    <w:link w:val="BodyTextIndentChar"/>
    <w:semiHidden/>
    <w:pPr>
      <w:ind w:left="720" w:hanging="720"/>
    </w:pPr>
    <w:rPr>
      <w:lang w:val="en-GB"/>
    </w:rPr>
  </w:style>
  <w:style w:type="paragraph" w:styleId="BodyText">
    <w:name w:val="Body Text"/>
    <w:basedOn w:val="Normal"/>
    <w:semiHidden/>
    <w:rPr>
      <w:sz w:val="36"/>
      <w:lang w:val="en-GB"/>
    </w:rPr>
  </w:style>
  <w:style w:type="paragraph" w:styleId="BodyText2">
    <w:name w:val="Body Text 2"/>
    <w:basedOn w:val="Normal"/>
    <w:semiHidden/>
    <w:pPr>
      <w:jc w:val="both"/>
    </w:pPr>
    <w:rPr>
      <w:sz w:val="36"/>
      <w:lang w:val="en-GB"/>
    </w:rPr>
  </w:style>
  <w:style w:type="paragraph" w:styleId="Subtitle">
    <w:name w:val="Subtitle"/>
    <w:basedOn w:val="Normal"/>
    <w:link w:val="SubtitleChar"/>
    <w:qFormat/>
    <w:pPr>
      <w:jc w:val="center"/>
    </w:pPr>
    <w:rPr>
      <w:b/>
      <w:lang w:val="en-GB"/>
    </w:rPr>
  </w:style>
  <w:style w:type="paragraph" w:styleId="BodyText3">
    <w:name w:val="Body Text 3"/>
    <w:basedOn w:val="Normal"/>
    <w:link w:val="BodyText3Char"/>
    <w:semiHidden/>
    <w:pPr>
      <w:jc w:val="both"/>
    </w:pPr>
    <w:rPr>
      <w:lang w:val="en-GB"/>
    </w:rPr>
  </w:style>
  <w:style w:type="paragraph" w:styleId="BodyTextIndent2">
    <w:name w:val="Body Text Indent 2"/>
    <w:basedOn w:val="Normal"/>
    <w:link w:val="BodyTextIndent2Char"/>
    <w:semiHidden/>
    <w:pPr>
      <w:ind w:left="720" w:hanging="720"/>
      <w:jc w:val="both"/>
    </w:pPr>
    <w:rPr>
      <w:lang w:val="en-GB"/>
    </w:rPr>
  </w:style>
  <w:style w:type="paragraph" w:styleId="BodyTextIndent3">
    <w:name w:val="Body Text Indent 3"/>
    <w:basedOn w:val="Normal"/>
    <w:link w:val="BodyTextIndent3Char"/>
    <w:semiHidden/>
    <w:pPr>
      <w:ind w:left="720"/>
      <w:jc w:val="both"/>
    </w:pPr>
    <w:rPr>
      <w:rFonts w:ascii="Tahoma" w:hAnsi="Tahoma"/>
      <w:sz w:val="22"/>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70D9A"/>
    <w:rPr>
      <w:rFonts w:ascii="Tahoma" w:hAnsi="Tahoma" w:cs="Tahoma"/>
      <w:sz w:val="16"/>
      <w:szCs w:val="16"/>
    </w:rPr>
  </w:style>
  <w:style w:type="character" w:customStyle="1" w:styleId="BalloonTextChar">
    <w:name w:val="Balloon Text Char"/>
    <w:link w:val="BalloonText"/>
    <w:uiPriority w:val="99"/>
    <w:semiHidden/>
    <w:rsid w:val="00B70D9A"/>
    <w:rPr>
      <w:rFonts w:ascii="Tahoma" w:hAnsi="Tahoma" w:cs="Tahoma"/>
      <w:sz w:val="16"/>
      <w:szCs w:val="16"/>
      <w:lang w:val="en-US"/>
    </w:rPr>
  </w:style>
  <w:style w:type="paragraph" w:styleId="ListParagraph">
    <w:name w:val="List Paragraph"/>
    <w:basedOn w:val="Normal"/>
    <w:uiPriority w:val="34"/>
    <w:qFormat/>
    <w:rsid w:val="00FF34E4"/>
    <w:pPr>
      <w:ind w:left="720"/>
      <w:contextualSpacing/>
    </w:pPr>
  </w:style>
  <w:style w:type="paragraph" w:styleId="Header">
    <w:name w:val="header"/>
    <w:basedOn w:val="Normal"/>
    <w:link w:val="HeaderChar"/>
    <w:uiPriority w:val="99"/>
    <w:unhideWhenUsed/>
    <w:rsid w:val="00FF34E4"/>
    <w:pPr>
      <w:tabs>
        <w:tab w:val="center" w:pos="4513"/>
        <w:tab w:val="right" w:pos="9026"/>
      </w:tabs>
    </w:pPr>
  </w:style>
  <w:style w:type="character" w:customStyle="1" w:styleId="HeaderChar">
    <w:name w:val="Header Char"/>
    <w:basedOn w:val="DefaultParagraphFont"/>
    <w:link w:val="Header"/>
    <w:uiPriority w:val="99"/>
    <w:rsid w:val="00FF34E4"/>
    <w:rPr>
      <w:sz w:val="24"/>
      <w:lang w:val="en-US"/>
    </w:rPr>
  </w:style>
  <w:style w:type="character" w:customStyle="1" w:styleId="BodyTextIndentChar">
    <w:name w:val="Body Text Indent Char"/>
    <w:basedOn w:val="DefaultParagraphFont"/>
    <w:link w:val="BodyTextIndent"/>
    <w:semiHidden/>
    <w:rsid w:val="0002730D"/>
    <w:rPr>
      <w:sz w:val="24"/>
    </w:rPr>
  </w:style>
  <w:style w:type="character" w:customStyle="1" w:styleId="SubtitleChar">
    <w:name w:val="Subtitle Char"/>
    <w:basedOn w:val="DefaultParagraphFont"/>
    <w:link w:val="Subtitle"/>
    <w:rsid w:val="0002730D"/>
    <w:rPr>
      <w:b/>
      <w:sz w:val="24"/>
    </w:rPr>
  </w:style>
  <w:style w:type="character" w:customStyle="1" w:styleId="BodyText3Char">
    <w:name w:val="Body Text 3 Char"/>
    <w:basedOn w:val="DefaultParagraphFont"/>
    <w:link w:val="BodyText3"/>
    <w:semiHidden/>
    <w:rsid w:val="0002730D"/>
    <w:rPr>
      <w:sz w:val="24"/>
    </w:rPr>
  </w:style>
  <w:style w:type="character" w:customStyle="1" w:styleId="BodyTextIndent2Char">
    <w:name w:val="Body Text Indent 2 Char"/>
    <w:basedOn w:val="DefaultParagraphFont"/>
    <w:link w:val="BodyTextIndent2"/>
    <w:semiHidden/>
    <w:rsid w:val="0002730D"/>
    <w:rPr>
      <w:sz w:val="24"/>
    </w:rPr>
  </w:style>
  <w:style w:type="character" w:customStyle="1" w:styleId="BodyTextIndent3Char">
    <w:name w:val="Body Text Indent 3 Char"/>
    <w:basedOn w:val="DefaultParagraphFont"/>
    <w:link w:val="BodyTextIndent3"/>
    <w:semiHidden/>
    <w:rsid w:val="0002730D"/>
    <w:rPr>
      <w:rFonts w:ascii="Tahoma" w:hAnsi="Tahoma"/>
      <w:sz w:val="22"/>
    </w:rPr>
  </w:style>
  <w:style w:type="character" w:customStyle="1" w:styleId="FooterChar">
    <w:name w:val="Footer Char"/>
    <w:basedOn w:val="DefaultParagraphFont"/>
    <w:link w:val="Footer"/>
    <w:uiPriority w:val="99"/>
    <w:rsid w:val="005427B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 H E    N E E C H    L O A N    F U N D</vt:lpstr>
    </vt:vector>
  </TitlesOfParts>
  <Company>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N E E C H    L O A N    F U N D</dc:title>
  <dc:subject/>
  <dc:creator>North Walsham Council Offices</dc:creator>
  <cp:keywords/>
  <cp:lastModifiedBy>Shush Hughes</cp:lastModifiedBy>
  <cp:revision>2</cp:revision>
  <cp:lastPrinted>2018-11-14T13:13:00Z</cp:lastPrinted>
  <dcterms:created xsi:type="dcterms:W3CDTF">2019-02-18T10:24:00Z</dcterms:created>
  <dcterms:modified xsi:type="dcterms:W3CDTF">2019-02-18T10:24:00Z</dcterms:modified>
</cp:coreProperties>
</file>